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1ACD5" w14:textId="04DC4877" w:rsidR="00424A5A" w:rsidRPr="00D91924" w:rsidRDefault="00893DC5">
      <w:pPr>
        <w:rPr>
          <w:rFonts w:ascii="Tahoma" w:hAnsi="Tahoma" w:cs="Tahoma"/>
          <w:sz w:val="20"/>
          <w:szCs w:val="20"/>
        </w:rPr>
      </w:pPr>
      <w:r w:rsidRPr="00D91924">
        <w:rPr>
          <w:rFonts w:ascii="Tahoma" w:hAnsi="Tahoma" w:cs="Tahoma"/>
          <w:noProof/>
          <w:sz w:val="20"/>
          <w:szCs w:val="20"/>
        </w:rPr>
        <w:drawing>
          <wp:anchor distT="0" distB="0" distL="114300" distR="114300" simplePos="0" relativeHeight="251657728" behindDoc="1" locked="0" layoutInCell="1" allowOverlap="1" wp14:anchorId="74BF6088" wp14:editId="3CC24BA2">
            <wp:simplePos x="0" y="0"/>
            <wp:positionH relativeFrom="column">
              <wp:posOffset>-363855</wp:posOffset>
            </wp:positionH>
            <wp:positionV relativeFrom="paragraph">
              <wp:posOffset>-377825</wp:posOffset>
            </wp:positionV>
            <wp:extent cx="4550410" cy="1457960"/>
            <wp:effectExtent l="0" t="0" r="0" b="0"/>
            <wp:wrapNone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0410" cy="145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C0420A" w14:textId="77777777" w:rsidR="00424A5A" w:rsidRPr="00D91924" w:rsidRDefault="00424A5A">
      <w:pPr>
        <w:rPr>
          <w:rFonts w:ascii="Tahoma" w:hAnsi="Tahoma" w:cs="Tahoma"/>
          <w:sz w:val="20"/>
          <w:szCs w:val="20"/>
        </w:rPr>
      </w:pPr>
    </w:p>
    <w:p w14:paraId="76B27197" w14:textId="77777777" w:rsidR="00424A5A" w:rsidRPr="00D91924" w:rsidRDefault="00424A5A" w:rsidP="00424A5A">
      <w:pPr>
        <w:rPr>
          <w:rFonts w:ascii="Tahoma" w:hAnsi="Tahoma" w:cs="Tahoma"/>
          <w:sz w:val="20"/>
          <w:szCs w:val="20"/>
        </w:rPr>
      </w:pPr>
    </w:p>
    <w:p w14:paraId="36BCA6B7" w14:textId="77777777" w:rsidR="00424A5A" w:rsidRPr="00D91924" w:rsidRDefault="00424A5A" w:rsidP="00424A5A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D91924" w14:paraId="5DEBEB7B" w14:textId="77777777">
        <w:tc>
          <w:tcPr>
            <w:tcW w:w="1080" w:type="dxa"/>
            <w:vAlign w:val="center"/>
          </w:tcPr>
          <w:p w14:paraId="7E5493DE" w14:textId="77777777" w:rsidR="00424A5A" w:rsidRPr="00D91924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91924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0DB9A03E" w14:textId="7BB1F4EE" w:rsidR="00424A5A" w:rsidRPr="00D91924" w:rsidRDefault="00893DC5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D91924">
              <w:rPr>
                <w:rFonts w:ascii="Tahoma" w:hAnsi="Tahoma" w:cs="Tahoma"/>
                <w:color w:val="0000FF"/>
                <w:sz w:val="20"/>
                <w:szCs w:val="20"/>
              </w:rPr>
              <w:t>43001-383/2025-0</w:t>
            </w:r>
            <w:r w:rsidR="00D91924" w:rsidRPr="00D91924">
              <w:rPr>
                <w:rFonts w:ascii="Tahoma" w:hAnsi="Tahoma" w:cs="Tahoma"/>
                <w:color w:val="0000FF"/>
                <w:sz w:val="20"/>
                <w:szCs w:val="20"/>
              </w:rPr>
              <w:t>5</w:t>
            </w:r>
          </w:p>
        </w:tc>
        <w:tc>
          <w:tcPr>
            <w:tcW w:w="1080" w:type="dxa"/>
            <w:vAlign w:val="center"/>
          </w:tcPr>
          <w:p w14:paraId="25450FEA" w14:textId="77777777" w:rsidR="00424A5A" w:rsidRPr="00D91924" w:rsidRDefault="00424A5A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65804FFC" w14:textId="77777777" w:rsidR="00424A5A" w:rsidRPr="00D91924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91924">
              <w:rPr>
                <w:rFonts w:ascii="Tahoma" w:hAnsi="Tahoma" w:cs="Tahoma"/>
                <w:sz w:val="20"/>
                <w:szCs w:val="20"/>
              </w:rPr>
              <w:t>oznaka</w:t>
            </w:r>
            <w:proofErr w:type="gramEnd"/>
            <w:r w:rsidRPr="00D91924">
              <w:rPr>
                <w:rFonts w:ascii="Tahoma" w:hAnsi="Tahoma" w:cs="Tahoma"/>
                <w:sz w:val="20"/>
                <w:szCs w:val="20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14:paraId="0689576F" w14:textId="4EB8D841" w:rsidR="00424A5A" w:rsidRPr="00D91924" w:rsidRDefault="00893DC5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D91924">
              <w:rPr>
                <w:rFonts w:ascii="Tahoma" w:hAnsi="Tahoma" w:cs="Tahoma"/>
                <w:color w:val="0000FF"/>
                <w:sz w:val="20"/>
                <w:szCs w:val="20"/>
              </w:rPr>
              <w:t>D-104/26 G</w:t>
            </w:r>
            <w:r w:rsidR="00424A5A" w:rsidRPr="00D91924">
              <w:rPr>
                <w:rFonts w:ascii="Tahoma" w:hAnsi="Tahoma" w:cs="Tahoma"/>
                <w:color w:val="0000FF"/>
                <w:sz w:val="20"/>
                <w:szCs w:val="20"/>
              </w:rPr>
              <w:t xml:space="preserve">   </w:t>
            </w:r>
          </w:p>
        </w:tc>
      </w:tr>
      <w:tr w:rsidR="00424A5A" w:rsidRPr="00D91924" w14:paraId="5F43D14C" w14:textId="77777777">
        <w:tc>
          <w:tcPr>
            <w:tcW w:w="1080" w:type="dxa"/>
            <w:vAlign w:val="center"/>
          </w:tcPr>
          <w:p w14:paraId="3EB5A354" w14:textId="77777777" w:rsidR="00424A5A" w:rsidRPr="00D91924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91924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59479898" w14:textId="63359CB4" w:rsidR="00424A5A" w:rsidRPr="00D91924" w:rsidRDefault="00D91924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91924">
              <w:rPr>
                <w:rFonts w:ascii="Tahoma" w:hAnsi="Tahoma" w:cs="Tahoma"/>
                <w:color w:val="0000FF"/>
                <w:sz w:val="20"/>
                <w:szCs w:val="20"/>
              </w:rPr>
              <w:t>20</w:t>
            </w:r>
            <w:r w:rsidR="00893DC5" w:rsidRPr="00D91924">
              <w:rPr>
                <w:rFonts w:ascii="Tahoma" w:hAnsi="Tahoma" w:cs="Tahoma"/>
                <w:color w:val="0000FF"/>
                <w:sz w:val="20"/>
                <w:szCs w:val="20"/>
              </w:rPr>
              <w:t>.08.2026</w:t>
            </w:r>
            <w:proofErr w:type="gramEnd"/>
          </w:p>
        </w:tc>
        <w:tc>
          <w:tcPr>
            <w:tcW w:w="1080" w:type="dxa"/>
            <w:vAlign w:val="center"/>
          </w:tcPr>
          <w:p w14:paraId="2AB5D936" w14:textId="77777777" w:rsidR="00424A5A" w:rsidRPr="00D91924" w:rsidRDefault="00424A5A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1D5AA5DD" w14:textId="77777777" w:rsidR="00424A5A" w:rsidRPr="00D91924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91924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14:paraId="3999E06F" w14:textId="6E4718DE" w:rsidR="00424A5A" w:rsidRPr="00D91924" w:rsidRDefault="00893DC5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D91924">
              <w:rPr>
                <w:rFonts w:ascii="Tahoma" w:hAnsi="Tahoma" w:cs="Tahoma"/>
                <w:color w:val="0000FF"/>
                <w:sz w:val="20"/>
                <w:szCs w:val="20"/>
              </w:rPr>
              <w:t>2431-26-000050/0</w:t>
            </w:r>
          </w:p>
        </w:tc>
      </w:tr>
    </w:tbl>
    <w:p w14:paraId="47C13BAF" w14:textId="77777777" w:rsidR="00424A5A" w:rsidRPr="00D91924" w:rsidRDefault="00424A5A" w:rsidP="00424A5A">
      <w:pPr>
        <w:pStyle w:val="Telobesedila2"/>
        <w:ind w:left="-181" w:right="-210"/>
        <w:rPr>
          <w:rFonts w:ascii="Tahoma" w:hAnsi="Tahoma" w:cs="Tahoma"/>
          <w:szCs w:val="20"/>
        </w:rPr>
      </w:pPr>
    </w:p>
    <w:p w14:paraId="5B1B71B4" w14:textId="77777777" w:rsidR="00424A5A" w:rsidRPr="00D91924" w:rsidRDefault="00424A5A">
      <w:pPr>
        <w:rPr>
          <w:rFonts w:ascii="Tahoma" w:hAnsi="Tahoma" w:cs="Tahoma"/>
          <w:sz w:val="20"/>
          <w:szCs w:val="20"/>
        </w:rPr>
      </w:pPr>
    </w:p>
    <w:p w14:paraId="46E5EB05" w14:textId="77777777" w:rsidR="00556816" w:rsidRPr="00D91924" w:rsidRDefault="00556816">
      <w:pPr>
        <w:rPr>
          <w:rFonts w:ascii="Tahoma" w:hAnsi="Tahoma" w:cs="Tahoma"/>
          <w:sz w:val="20"/>
          <w:szCs w:val="20"/>
        </w:rPr>
      </w:pPr>
    </w:p>
    <w:p w14:paraId="7D75F67B" w14:textId="77777777" w:rsidR="00424A5A" w:rsidRPr="00D91924" w:rsidRDefault="00424A5A">
      <w:pPr>
        <w:rPr>
          <w:rFonts w:ascii="Tahoma" w:hAnsi="Tahoma" w:cs="Tahoma"/>
          <w:sz w:val="20"/>
          <w:szCs w:val="20"/>
        </w:rPr>
      </w:pPr>
    </w:p>
    <w:p w14:paraId="317DBA74" w14:textId="77777777" w:rsidR="00556816" w:rsidRPr="00D91924" w:rsidRDefault="00556816">
      <w:pPr>
        <w:rPr>
          <w:rFonts w:ascii="Tahoma" w:hAnsi="Tahoma" w:cs="Tahoma"/>
          <w:sz w:val="20"/>
          <w:szCs w:val="20"/>
        </w:rPr>
      </w:pPr>
    </w:p>
    <w:p w14:paraId="3F66D207" w14:textId="77777777" w:rsidR="00556816" w:rsidRPr="00D91924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D91924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669420DF" w14:textId="77777777" w:rsidR="00556816" w:rsidRPr="00D91924" w:rsidRDefault="00556816">
      <w:pPr>
        <w:pStyle w:val="Konnaopomba-besedilo"/>
        <w:jc w:val="center"/>
        <w:rPr>
          <w:rFonts w:ascii="Tahoma" w:hAnsi="Tahoma" w:cs="Tahoma"/>
          <w:b/>
          <w:spacing w:val="20"/>
          <w:szCs w:val="20"/>
        </w:rPr>
      </w:pPr>
      <w:r w:rsidRPr="00D91924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5BBDEC0B" w14:textId="77777777" w:rsidR="00556816" w:rsidRPr="00D91924" w:rsidRDefault="00556816">
      <w:pPr>
        <w:pStyle w:val="Konnaopomba-besedilo"/>
        <w:rPr>
          <w:rFonts w:ascii="Tahoma" w:hAnsi="Tahoma" w:cs="Tahoma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D91924" w14:paraId="6AEFE38A" w14:textId="77777777">
        <w:tc>
          <w:tcPr>
            <w:tcW w:w="9288" w:type="dxa"/>
          </w:tcPr>
          <w:p w14:paraId="20154474" w14:textId="4D1775E6" w:rsidR="00556816" w:rsidRPr="00D91924" w:rsidRDefault="00893DC5">
            <w:pPr>
              <w:pStyle w:val="Konnaopomba-besedilo"/>
              <w:jc w:val="center"/>
              <w:rPr>
                <w:rFonts w:ascii="Tahoma" w:hAnsi="Tahoma" w:cs="Tahoma"/>
                <w:b/>
                <w:szCs w:val="20"/>
              </w:rPr>
            </w:pPr>
            <w:r w:rsidRPr="00D91924">
              <w:rPr>
                <w:rFonts w:ascii="Tahoma" w:hAnsi="Tahoma" w:cs="Tahoma"/>
                <w:b/>
                <w:szCs w:val="20"/>
              </w:rPr>
              <w:t>Gradnja nadvoza žel. proge na Ptuju (PT0372) na R3-713/4910 v km 31,040</w:t>
            </w:r>
          </w:p>
        </w:tc>
      </w:tr>
    </w:tbl>
    <w:p w14:paraId="0FF91754" w14:textId="77777777" w:rsidR="00556816" w:rsidRPr="00D91924" w:rsidRDefault="00556816">
      <w:pPr>
        <w:pStyle w:val="Konnaopomba-besedilo"/>
        <w:jc w:val="both"/>
        <w:rPr>
          <w:rFonts w:ascii="Tahoma" w:hAnsi="Tahoma" w:cs="Tahoma"/>
          <w:szCs w:val="20"/>
        </w:rPr>
      </w:pPr>
    </w:p>
    <w:p w14:paraId="62009E19" w14:textId="77777777" w:rsidR="004B34B5" w:rsidRPr="00D91924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4CBE01D8" w14:textId="77777777" w:rsidR="000646A9" w:rsidRPr="00D91924" w:rsidRDefault="000646A9" w:rsidP="000646A9">
      <w:pPr>
        <w:pStyle w:val="Konnaopomba-besedilo"/>
        <w:jc w:val="both"/>
        <w:rPr>
          <w:rFonts w:ascii="Tahoma" w:hAnsi="Tahoma" w:cs="Tahoma"/>
          <w:szCs w:val="20"/>
        </w:rPr>
      </w:pPr>
      <w:r w:rsidRPr="00D91924">
        <w:rPr>
          <w:rFonts w:ascii="Tahoma" w:hAnsi="Tahoma" w:cs="Tahoma"/>
          <w:szCs w:val="20"/>
        </w:rPr>
        <w:t xml:space="preserve">Obvestilo o spremembi razpisne dokumentacije je objavljeno na "Portalu javnih naročil". </w:t>
      </w:r>
    </w:p>
    <w:p w14:paraId="3059905D" w14:textId="77777777" w:rsidR="004B34B5" w:rsidRPr="00D91924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770411E7" w14:textId="77777777" w:rsidR="00556816" w:rsidRPr="00D91924" w:rsidRDefault="004B34B5" w:rsidP="000646A9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  <w:r w:rsidRPr="00D91924">
        <w:rPr>
          <w:rFonts w:ascii="Tahoma" w:hAnsi="Tahoma" w:cs="Tahoma"/>
          <w:szCs w:val="20"/>
        </w:rPr>
        <w:t>Obrazložitev sprememb: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1"/>
      </w:tblGrid>
      <w:tr w:rsidR="00556816" w:rsidRPr="00D91924" w14:paraId="2F0330D6" w14:textId="77777777" w:rsidTr="00D91924">
        <w:trPr>
          <w:trHeight w:val="3511"/>
        </w:trPr>
        <w:tc>
          <w:tcPr>
            <w:tcW w:w="9351" w:type="dxa"/>
          </w:tcPr>
          <w:p w14:paraId="0B577429" w14:textId="77777777" w:rsidR="00556816" w:rsidRPr="00D91924" w:rsidRDefault="0055681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  <w:p w14:paraId="2E0EE9CB" w14:textId="3780D919" w:rsidR="00D91924" w:rsidRDefault="007B57E5" w:rsidP="00D91924">
            <w:pPr>
              <w:pStyle w:val="Naslov1"/>
              <w:keepNext w:val="0"/>
              <w:tabs>
                <w:tab w:val="left" w:pos="540"/>
              </w:tabs>
              <w:jc w:val="both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D91924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 xml:space="preserve">Naročnik spreminja </w:t>
            </w:r>
            <w:r w:rsidR="00D91924" w:rsidRPr="00D91924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 xml:space="preserve">točko 1. </w:t>
            </w:r>
            <w:r w:rsidR="00D91924" w:rsidRPr="00D91924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OSNOVNI PODATKI O NAROČILU</w:t>
            </w:r>
            <w:r w:rsidR="00D91924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,</w:t>
            </w:r>
            <w:r w:rsidR="00D91924" w:rsidRPr="00D91924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 xml:space="preserve"> navodil za pripravo ponudbe, v delu</w:t>
            </w:r>
            <w:proofErr w:type="gramStart"/>
            <w:r w:rsidR="00D91924" w:rsidRPr="00D91924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 xml:space="preserve"> kjer</w:t>
            </w:r>
            <w:proofErr w:type="gramEnd"/>
            <w:r w:rsidR="00D91924" w:rsidRPr="00D91924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 xml:space="preserve"> je naveden rok za postavitev vprašanj ter datumi za oddajo in odpiranje ponudb, tako da se pravilno glasi</w:t>
            </w:r>
            <w:r w:rsidR="00D91924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jo</w:t>
            </w:r>
            <w:r w:rsidR="00D91924" w:rsidRPr="00D91924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 xml:space="preserve">: </w:t>
            </w:r>
          </w:p>
          <w:p w14:paraId="65156DC5" w14:textId="77777777" w:rsidR="00D91924" w:rsidRPr="00D91924" w:rsidRDefault="00D91924" w:rsidP="00D91924"/>
          <w:p w14:paraId="39FBB76A" w14:textId="77777777" w:rsidR="00D91924" w:rsidRPr="00D91924" w:rsidRDefault="00D91924" w:rsidP="00D91924">
            <w:pPr>
              <w:pStyle w:val="Naslov1"/>
              <w:tabs>
                <w:tab w:val="left" w:pos="567"/>
              </w:tabs>
              <w:jc w:val="both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D91924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Rok za postavitev vprašanj</w:t>
            </w:r>
          </w:p>
          <w:p w14:paraId="08B84031" w14:textId="35A9349A" w:rsidR="00D91924" w:rsidRPr="00D91924" w:rsidRDefault="00D91924" w:rsidP="00D91924">
            <w:pPr>
              <w:pStyle w:val="Naslov1"/>
              <w:pBdr>
                <w:bottom w:val="single" w:sz="4" w:space="1" w:color="auto"/>
              </w:pBdr>
              <w:tabs>
                <w:tab w:val="left" w:pos="567"/>
              </w:tabs>
              <w:jc w:val="both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D91924">
              <w:rPr>
                <w:rFonts w:ascii="Tahoma" w:hAnsi="Tahoma" w:cs="Tahoma"/>
                <w:b w:val="0"/>
                <w:sz w:val="20"/>
                <w:szCs w:val="20"/>
              </w:rPr>
              <w:t>(datum, ura, naslov):</w:t>
            </w:r>
            <w:r w:rsidRPr="00D91924">
              <w:rPr>
                <w:rFonts w:ascii="Tahoma" w:hAnsi="Tahoma" w:cs="Tahoma"/>
                <w:b w:val="0"/>
                <w:sz w:val="20"/>
                <w:szCs w:val="20"/>
              </w:rPr>
              <w:tab/>
            </w:r>
            <w:proofErr w:type="gramStart"/>
            <w:r>
              <w:rPr>
                <w:rFonts w:ascii="Tahoma" w:hAnsi="Tahoma" w:cs="Tahoma"/>
                <w:b w:val="0"/>
                <w:sz w:val="20"/>
                <w:szCs w:val="20"/>
              </w:rPr>
              <w:t>24</w:t>
            </w:r>
            <w:r w:rsidRPr="00D91924">
              <w:rPr>
                <w:rFonts w:ascii="Tahoma" w:hAnsi="Tahoma" w:cs="Tahoma"/>
                <w:b w:val="0"/>
                <w:sz w:val="20"/>
                <w:szCs w:val="20"/>
              </w:rPr>
              <w:t>. 8. 2026</w:t>
            </w:r>
            <w:proofErr w:type="gramEnd"/>
            <w:r w:rsidRPr="00D91924">
              <w:rPr>
                <w:rFonts w:ascii="Tahoma" w:hAnsi="Tahoma" w:cs="Tahoma"/>
                <w:b w:val="0"/>
                <w:sz w:val="20"/>
                <w:szCs w:val="20"/>
              </w:rPr>
              <w:tab/>
              <w:t>12.00</w:t>
            </w:r>
            <w:r w:rsidRPr="00D91924">
              <w:rPr>
                <w:rFonts w:ascii="Tahoma" w:hAnsi="Tahoma" w:cs="Tahoma"/>
                <w:b w:val="0"/>
                <w:sz w:val="20"/>
                <w:szCs w:val="20"/>
              </w:rPr>
              <w:tab/>
              <w:t>Portal javnih naročil</w:t>
            </w:r>
          </w:p>
          <w:p w14:paraId="1F8353BF" w14:textId="77777777" w:rsidR="00D91924" w:rsidRPr="00D91924" w:rsidRDefault="00D91924" w:rsidP="00D91924">
            <w:pPr>
              <w:pStyle w:val="Naslov1"/>
              <w:tabs>
                <w:tab w:val="left" w:pos="567"/>
              </w:tabs>
              <w:jc w:val="both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D91924">
              <w:rPr>
                <w:rFonts w:ascii="Tahoma" w:hAnsi="Tahoma" w:cs="Tahoma"/>
                <w:b w:val="0"/>
                <w:sz w:val="20"/>
                <w:szCs w:val="20"/>
              </w:rPr>
              <w:t xml:space="preserve">Oddaja ponudb </w:t>
            </w:r>
          </w:p>
          <w:p w14:paraId="0C3085DB" w14:textId="3DD0B7CD" w:rsidR="00D91924" w:rsidRPr="00D91924" w:rsidRDefault="00D91924" w:rsidP="00D91924">
            <w:pPr>
              <w:pStyle w:val="Naslov1"/>
              <w:pBdr>
                <w:bottom w:val="single" w:sz="4" w:space="1" w:color="auto"/>
              </w:pBdr>
              <w:tabs>
                <w:tab w:val="left" w:pos="567"/>
              </w:tabs>
              <w:jc w:val="both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D91924">
              <w:rPr>
                <w:rFonts w:ascii="Tahoma" w:hAnsi="Tahoma" w:cs="Tahoma"/>
                <w:b w:val="0"/>
                <w:sz w:val="20"/>
                <w:szCs w:val="20"/>
              </w:rPr>
              <w:t>(datum, ura, naslov):</w:t>
            </w:r>
            <w:r w:rsidRPr="00D91924">
              <w:rPr>
                <w:rFonts w:ascii="Tahoma" w:hAnsi="Tahoma" w:cs="Tahoma"/>
                <w:b w:val="0"/>
                <w:sz w:val="20"/>
                <w:szCs w:val="20"/>
              </w:rPr>
              <w:tab/>
            </w:r>
            <w:proofErr w:type="gramStart"/>
            <w:r>
              <w:rPr>
                <w:rFonts w:ascii="Tahoma" w:hAnsi="Tahoma" w:cs="Tahoma"/>
                <w:b w:val="0"/>
                <w:sz w:val="20"/>
                <w:szCs w:val="20"/>
              </w:rPr>
              <w:t>28</w:t>
            </w:r>
            <w:r w:rsidRPr="00D91924">
              <w:rPr>
                <w:rFonts w:ascii="Tahoma" w:hAnsi="Tahoma" w:cs="Tahoma"/>
                <w:b w:val="0"/>
                <w:sz w:val="20"/>
                <w:szCs w:val="20"/>
              </w:rPr>
              <w:t>. 8. 2026</w:t>
            </w:r>
            <w:proofErr w:type="gramEnd"/>
            <w:r w:rsidRPr="00D91924">
              <w:rPr>
                <w:rFonts w:ascii="Tahoma" w:hAnsi="Tahoma" w:cs="Tahoma"/>
                <w:b w:val="0"/>
                <w:sz w:val="20"/>
                <w:szCs w:val="20"/>
              </w:rPr>
              <w:tab/>
              <w:t>9:00</w:t>
            </w:r>
            <w:r w:rsidRPr="00D91924">
              <w:rPr>
                <w:rFonts w:ascii="Tahoma" w:hAnsi="Tahoma" w:cs="Tahoma"/>
                <w:b w:val="0"/>
                <w:sz w:val="20"/>
                <w:szCs w:val="20"/>
              </w:rPr>
              <w:tab/>
              <w:t>Informacijski sistem e-JN</w:t>
            </w:r>
          </w:p>
          <w:p w14:paraId="3C8BD044" w14:textId="77777777" w:rsidR="00D91924" w:rsidRPr="00D91924" w:rsidRDefault="00D91924" w:rsidP="00D91924">
            <w:pPr>
              <w:pStyle w:val="Naslov1"/>
              <w:tabs>
                <w:tab w:val="left" w:pos="567"/>
              </w:tabs>
              <w:jc w:val="both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D91924">
              <w:rPr>
                <w:rFonts w:ascii="Tahoma" w:hAnsi="Tahoma" w:cs="Tahoma"/>
                <w:b w:val="0"/>
                <w:sz w:val="20"/>
                <w:szCs w:val="20"/>
              </w:rPr>
              <w:t xml:space="preserve">Odpiranje ponudb </w:t>
            </w:r>
          </w:p>
          <w:p w14:paraId="0D2BEE69" w14:textId="4FE8F80D" w:rsidR="00D91924" w:rsidRPr="00D91924" w:rsidRDefault="00D91924" w:rsidP="00D91924">
            <w:pPr>
              <w:pStyle w:val="Naslov1"/>
              <w:keepNext w:val="0"/>
              <w:pBdr>
                <w:bottom w:val="single" w:sz="4" w:space="1" w:color="auto"/>
              </w:pBdr>
              <w:tabs>
                <w:tab w:val="left" w:pos="567"/>
              </w:tabs>
              <w:jc w:val="both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D91924">
              <w:rPr>
                <w:rFonts w:ascii="Tahoma" w:hAnsi="Tahoma" w:cs="Tahoma"/>
                <w:b w:val="0"/>
                <w:sz w:val="20"/>
                <w:szCs w:val="20"/>
              </w:rPr>
              <w:t>(datum, ura, naslov):</w:t>
            </w:r>
            <w:r w:rsidRPr="00D91924">
              <w:rPr>
                <w:rFonts w:ascii="Tahoma" w:hAnsi="Tahoma" w:cs="Tahoma"/>
                <w:b w:val="0"/>
                <w:sz w:val="20"/>
                <w:szCs w:val="20"/>
              </w:rPr>
              <w:tab/>
            </w:r>
            <w:proofErr w:type="gramStart"/>
            <w:r>
              <w:rPr>
                <w:rFonts w:ascii="Tahoma" w:hAnsi="Tahoma" w:cs="Tahoma"/>
                <w:b w:val="0"/>
                <w:sz w:val="20"/>
                <w:szCs w:val="20"/>
              </w:rPr>
              <w:t>28</w:t>
            </w:r>
            <w:r w:rsidRPr="00D91924">
              <w:rPr>
                <w:rFonts w:ascii="Tahoma" w:hAnsi="Tahoma" w:cs="Tahoma"/>
                <w:b w:val="0"/>
                <w:sz w:val="20"/>
                <w:szCs w:val="20"/>
              </w:rPr>
              <w:t>. 8. 2026</w:t>
            </w:r>
            <w:proofErr w:type="gramEnd"/>
            <w:r w:rsidRPr="00D91924">
              <w:rPr>
                <w:rFonts w:ascii="Tahoma" w:hAnsi="Tahoma" w:cs="Tahoma"/>
                <w:b w:val="0"/>
                <w:sz w:val="20"/>
                <w:szCs w:val="20"/>
              </w:rPr>
              <w:tab/>
              <w:t>11:00</w:t>
            </w:r>
            <w:r w:rsidRPr="00D91924">
              <w:rPr>
                <w:rFonts w:ascii="Tahoma" w:hAnsi="Tahoma" w:cs="Tahoma"/>
                <w:b w:val="0"/>
                <w:sz w:val="20"/>
                <w:szCs w:val="20"/>
              </w:rPr>
              <w:tab/>
              <w:t>Informacijski sistem e-JN</w:t>
            </w:r>
          </w:p>
          <w:p w14:paraId="1BE6B0F3" w14:textId="77777777" w:rsidR="007B57E5" w:rsidRDefault="007B57E5" w:rsidP="00D91924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  <w:p w14:paraId="51AC90C3" w14:textId="022108AB" w:rsidR="00D91924" w:rsidRDefault="00D91924" w:rsidP="00D91924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  <w:p w14:paraId="48564364" w14:textId="77777777" w:rsidR="00D91924" w:rsidRDefault="00D91924" w:rsidP="00D91924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  <w:p w14:paraId="5EBC2668" w14:textId="77777777" w:rsidR="00D91924" w:rsidRPr="00D873B1" w:rsidRDefault="00D91924" w:rsidP="00D91924">
            <w:pPr>
              <w:rPr>
                <w:rFonts w:ascii="Tahoma" w:hAnsi="Tahoma" w:cs="Tahoma"/>
                <w:color w:val="000000"/>
                <w:sz w:val="20"/>
                <w:szCs w:val="20"/>
                <w:lang w:eastAsia="sl-SI"/>
              </w:rPr>
            </w:pPr>
            <w:r w:rsidRPr="00D873B1">
              <w:rPr>
                <w:rFonts w:ascii="Tahoma" w:hAnsi="Tahoma" w:cs="Tahoma"/>
                <w:color w:val="000000"/>
                <w:sz w:val="20"/>
                <w:szCs w:val="20"/>
                <w:lang w:eastAsia="sl-SI"/>
              </w:rPr>
              <w:t>Garancija za resnost ponudbe velja na prvotno predviden rok za oddajo ponudb.</w:t>
            </w:r>
          </w:p>
          <w:p w14:paraId="313E63FC" w14:textId="77777777" w:rsidR="00D91924" w:rsidRDefault="00D91924" w:rsidP="00D91924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  <w:p w14:paraId="722FCE1D" w14:textId="643A7243" w:rsidR="00D91924" w:rsidRPr="00D91924" w:rsidRDefault="00D91924" w:rsidP="00D91924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</w:tc>
      </w:tr>
    </w:tbl>
    <w:p w14:paraId="388F3D14" w14:textId="77777777" w:rsidR="004B34B5" w:rsidRPr="00D91924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p w14:paraId="6A26FCDB" w14:textId="77777777" w:rsidR="004B34B5" w:rsidRPr="00D91924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  <w:r w:rsidRPr="00D91924">
        <w:rPr>
          <w:rFonts w:ascii="Tahoma" w:hAnsi="Tahoma" w:cs="Tahoma"/>
          <w:szCs w:val="20"/>
        </w:rPr>
        <w:t>Spremembe</w:t>
      </w:r>
      <w:r w:rsidR="00556816" w:rsidRPr="00D91924">
        <w:rPr>
          <w:rFonts w:ascii="Tahoma" w:hAnsi="Tahoma" w:cs="Tahoma"/>
          <w:szCs w:val="20"/>
        </w:rPr>
        <w:t xml:space="preserve"> </w:t>
      </w:r>
      <w:r w:rsidRPr="00D91924">
        <w:rPr>
          <w:rFonts w:ascii="Tahoma" w:hAnsi="Tahoma" w:cs="Tahoma"/>
          <w:szCs w:val="20"/>
        </w:rPr>
        <w:t>so</w:t>
      </w:r>
      <w:r w:rsidR="00556816" w:rsidRPr="00D91924">
        <w:rPr>
          <w:rFonts w:ascii="Tahoma" w:hAnsi="Tahoma" w:cs="Tahoma"/>
          <w:szCs w:val="20"/>
        </w:rPr>
        <w:t xml:space="preserve"> sestavni del razpisne dokumentacije in </w:t>
      </w:r>
      <w:r w:rsidRPr="00D91924">
        <w:rPr>
          <w:rFonts w:ascii="Tahoma" w:hAnsi="Tahoma" w:cs="Tahoma"/>
          <w:szCs w:val="20"/>
        </w:rPr>
        <w:t>jih</w:t>
      </w:r>
      <w:r w:rsidR="00556816" w:rsidRPr="00D91924">
        <w:rPr>
          <w:rFonts w:ascii="Tahoma" w:hAnsi="Tahoma" w:cs="Tahoma"/>
          <w:szCs w:val="20"/>
        </w:rPr>
        <w:t xml:space="preserve"> je </w:t>
      </w:r>
      <w:proofErr w:type="gramStart"/>
      <w:r w:rsidR="00556816" w:rsidRPr="00D91924">
        <w:rPr>
          <w:rFonts w:ascii="Tahoma" w:hAnsi="Tahoma" w:cs="Tahoma"/>
          <w:szCs w:val="20"/>
        </w:rPr>
        <w:t>potrebno</w:t>
      </w:r>
      <w:proofErr w:type="gramEnd"/>
      <w:r w:rsidR="00556816" w:rsidRPr="00D91924">
        <w:rPr>
          <w:rFonts w:ascii="Tahoma" w:hAnsi="Tahoma" w:cs="Tahoma"/>
          <w:szCs w:val="20"/>
        </w:rPr>
        <w:t xml:space="preserve"> upoštevati pri pripravi ponudbe.</w:t>
      </w:r>
    </w:p>
    <w:sectPr w:rsidR="004B34B5" w:rsidRPr="00D919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8576E" w14:textId="77777777" w:rsidR="00687B81" w:rsidRDefault="00687B81">
      <w:r>
        <w:separator/>
      </w:r>
    </w:p>
  </w:endnote>
  <w:endnote w:type="continuationSeparator" w:id="0">
    <w:p w14:paraId="1F7C01E4" w14:textId="77777777" w:rsidR="00687B81" w:rsidRDefault="00687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7426A" w14:textId="77777777" w:rsidR="00893DC5" w:rsidRDefault="00893DC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B2277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18B92587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7ED608EB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74210977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3275223A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52AED89F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11E176C0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11955AE6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C200E" w14:textId="3CA237C4" w:rsidR="00A17575" w:rsidRDefault="00A17575" w:rsidP="002507C2">
    <w:pPr>
      <w:pStyle w:val="Noga"/>
      <w:ind w:firstLine="540"/>
    </w:pPr>
    <w:r>
      <w:t xml:space="preserve">  </w:t>
    </w:r>
    <w:r w:rsidR="00893DC5" w:rsidRPr="00643501">
      <w:rPr>
        <w:noProof/>
      </w:rPr>
      <w:drawing>
        <wp:inline distT="0" distB="0" distL="0" distR="0" wp14:anchorId="5D2EA545" wp14:editId="5B6B40CF">
          <wp:extent cx="542925" cy="42862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893DC5" w:rsidRPr="00643501">
      <w:rPr>
        <w:noProof/>
      </w:rPr>
      <w:drawing>
        <wp:inline distT="0" distB="0" distL="0" distR="0" wp14:anchorId="61873516" wp14:editId="33DB53E3">
          <wp:extent cx="428625" cy="42862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893DC5" w:rsidRPr="00CF74F9">
      <w:rPr>
        <w:noProof/>
      </w:rPr>
      <w:drawing>
        <wp:inline distT="0" distB="0" distL="0" distR="0" wp14:anchorId="1B0C71D9" wp14:editId="5AE6F205">
          <wp:extent cx="2343150" cy="33337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18A699AC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C326A" w14:textId="77777777" w:rsidR="00687B81" w:rsidRDefault="00687B81">
      <w:r>
        <w:separator/>
      </w:r>
    </w:p>
  </w:footnote>
  <w:footnote w:type="continuationSeparator" w:id="0">
    <w:p w14:paraId="1BBB8035" w14:textId="77777777" w:rsidR="00687B81" w:rsidRDefault="00687B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11E3C" w14:textId="77777777" w:rsidR="00893DC5" w:rsidRDefault="00893DC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58FC7" w14:textId="77777777" w:rsidR="00893DC5" w:rsidRDefault="00893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9440D" w14:textId="77777777" w:rsidR="00893DC5" w:rsidRDefault="00893DC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50014E"/>
    <w:multiLevelType w:val="hybridMultilevel"/>
    <w:tmpl w:val="8532593C"/>
    <w:lvl w:ilvl="0" w:tplc="F386F3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4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0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3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4C8A0307"/>
    <w:multiLevelType w:val="hybridMultilevel"/>
    <w:tmpl w:val="BDA26400"/>
    <w:lvl w:ilvl="0" w:tplc="6BF28C9A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103ECC"/>
    <w:multiLevelType w:val="singleLevel"/>
    <w:tmpl w:val="68783A0E"/>
    <w:lvl w:ilvl="0">
      <w:start w:val="1"/>
      <w:numFmt w:val="upperRoman"/>
      <w:pStyle w:val="Naslov1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8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9" w15:restartNumberingAfterBreak="0">
    <w:nsid w:val="6F515357"/>
    <w:multiLevelType w:val="hybridMultilevel"/>
    <w:tmpl w:val="460469D4"/>
    <w:lvl w:ilvl="0" w:tplc="ED8C94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30557C"/>
    <w:multiLevelType w:val="singleLevel"/>
    <w:tmpl w:val="F386F356"/>
    <w:lvl w:ilvl="0">
      <w:start w:val="1"/>
      <w:numFmt w:val="bullet"/>
      <w:lvlText w:val=""/>
      <w:lvlJc w:val="left"/>
      <w:pPr>
        <w:ind w:left="2770" w:hanging="360"/>
      </w:pPr>
      <w:rPr>
        <w:rFonts w:ascii="Symbol" w:hAnsi="Symbol" w:hint="default"/>
        <w:sz w:val="16"/>
      </w:rPr>
    </w:lvl>
  </w:abstractNum>
  <w:abstractNum w:abstractNumId="21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1"/>
  </w:num>
  <w:num w:numId="3">
    <w:abstractNumId w:val="21"/>
  </w:num>
  <w:num w:numId="4">
    <w:abstractNumId w:val="7"/>
  </w:num>
  <w:num w:numId="5">
    <w:abstractNumId w:val="15"/>
  </w:num>
  <w:num w:numId="6">
    <w:abstractNumId w:val="18"/>
  </w:num>
  <w:num w:numId="7">
    <w:abstractNumId w:val="13"/>
  </w:num>
  <w:num w:numId="8">
    <w:abstractNumId w:val="5"/>
  </w:num>
  <w:num w:numId="9">
    <w:abstractNumId w:val="10"/>
  </w:num>
  <w:num w:numId="10">
    <w:abstractNumId w:val="6"/>
  </w:num>
  <w:num w:numId="11">
    <w:abstractNumId w:val="0"/>
  </w:num>
  <w:num w:numId="12">
    <w:abstractNumId w:val="3"/>
  </w:num>
  <w:num w:numId="13">
    <w:abstractNumId w:val="12"/>
  </w:num>
  <w:num w:numId="14">
    <w:abstractNumId w:val="14"/>
  </w:num>
  <w:num w:numId="15">
    <w:abstractNumId w:val="11"/>
  </w:num>
  <w:num w:numId="16">
    <w:abstractNumId w:val="4"/>
  </w:num>
  <w:num w:numId="17">
    <w:abstractNumId w:val="9"/>
  </w:num>
  <w:num w:numId="18">
    <w:abstractNumId w:val="19"/>
  </w:num>
  <w:num w:numId="19">
    <w:abstractNumId w:val="20"/>
  </w:num>
  <w:num w:numId="20">
    <w:abstractNumId w:val="2"/>
  </w:num>
  <w:num w:numId="21">
    <w:abstractNumId w:val="16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DC5"/>
    <w:rsid w:val="000646A9"/>
    <w:rsid w:val="001836BB"/>
    <w:rsid w:val="002507C2"/>
    <w:rsid w:val="002B10C8"/>
    <w:rsid w:val="003133A6"/>
    <w:rsid w:val="00342A57"/>
    <w:rsid w:val="00401F0C"/>
    <w:rsid w:val="00424A5A"/>
    <w:rsid w:val="004B34B5"/>
    <w:rsid w:val="004F324C"/>
    <w:rsid w:val="00503478"/>
    <w:rsid w:val="00556816"/>
    <w:rsid w:val="005B01BD"/>
    <w:rsid w:val="005B3896"/>
    <w:rsid w:val="00637BE6"/>
    <w:rsid w:val="00687B81"/>
    <w:rsid w:val="00693961"/>
    <w:rsid w:val="00724670"/>
    <w:rsid w:val="007B57E5"/>
    <w:rsid w:val="008113B8"/>
    <w:rsid w:val="00886791"/>
    <w:rsid w:val="00893DC5"/>
    <w:rsid w:val="008F314A"/>
    <w:rsid w:val="00A05C73"/>
    <w:rsid w:val="00A17575"/>
    <w:rsid w:val="00A6626B"/>
    <w:rsid w:val="00AB6E6C"/>
    <w:rsid w:val="00B05C73"/>
    <w:rsid w:val="00B20648"/>
    <w:rsid w:val="00B23872"/>
    <w:rsid w:val="00BA38BA"/>
    <w:rsid w:val="00C2500B"/>
    <w:rsid w:val="00C44147"/>
    <w:rsid w:val="00CB69E1"/>
    <w:rsid w:val="00CE7A09"/>
    <w:rsid w:val="00D91924"/>
    <w:rsid w:val="00E51016"/>
    <w:rsid w:val="00EB24F7"/>
    <w:rsid w:val="00EB2BCC"/>
    <w:rsid w:val="00EB71E3"/>
    <w:rsid w:val="00F37212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1B5466"/>
  <w15:chartTrackingRefBased/>
  <w15:docId w15:val="{2A4F237B-484D-40E1-837C-52C5EEB51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342A57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link w:val="Naslov1Znak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893DC5"/>
    <w:pPr>
      <w:ind w:left="720"/>
      <w:contextualSpacing/>
    </w:pPr>
  </w:style>
  <w:style w:type="character" w:customStyle="1" w:styleId="Naslov1Znak">
    <w:name w:val="Naslov 1 Znak"/>
    <w:link w:val="Naslov1"/>
    <w:rsid w:val="00D91924"/>
    <w:rPr>
      <w:rFonts w:ascii="Arial" w:hAnsi="Arial" w:cs="Arial"/>
      <w:b/>
      <w:bCs/>
      <w:kern w:val="32"/>
      <w:sz w:val="32"/>
      <w:szCs w:val="32"/>
      <w:lang w:eastAsia="en-US"/>
    </w:rPr>
  </w:style>
  <w:style w:type="paragraph" w:customStyle="1" w:styleId="Navadensplet2">
    <w:name w:val="Navaden (splet)2"/>
    <w:basedOn w:val="Navaden"/>
    <w:rsid w:val="00D91924"/>
    <w:pPr>
      <w:jc w:val="both"/>
    </w:pPr>
    <w:rPr>
      <w:rFonts w:ascii="Arial" w:hAnsi="Arial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6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SBrodt</dc:creator>
  <cp:keywords/>
  <dc:description/>
  <cp:lastModifiedBy>SBrodt</cp:lastModifiedBy>
  <cp:revision>3</cp:revision>
  <cp:lastPrinted>2008-09-04T08:55:00Z</cp:lastPrinted>
  <dcterms:created xsi:type="dcterms:W3CDTF">2026-08-20T09:01:00Z</dcterms:created>
  <dcterms:modified xsi:type="dcterms:W3CDTF">2026-08-20T09:08:00Z</dcterms:modified>
</cp:coreProperties>
</file>